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C80" w:rsidRPr="00537C80" w:rsidRDefault="00C23BF1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 w:rsidR="00537C80" w:rsidRPr="00537C80">
        <w:rPr>
          <w:rFonts w:ascii="微软雅黑" w:eastAsia="微软雅黑" w:hAnsi="微软雅黑" w:hint="eastAsia"/>
        </w:rPr>
        <w:t>签署完CLA后，会收到邮件，邮件里面有企业账户的</w:t>
      </w:r>
      <w:r w:rsidR="00537C80" w:rsidRPr="00537C80">
        <w:rPr>
          <w:rFonts w:ascii="微软雅黑" w:eastAsia="微软雅黑" w:hAnsi="微软雅黑" w:hint="eastAsia"/>
          <w:b/>
        </w:rPr>
        <w:t>用户名</w:t>
      </w:r>
      <w:r w:rsidR="00537C80" w:rsidRPr="00537C80">
        <w:rPr>
          <w:rFonts w:ascii="微软雅黑" w:eastAsia="微软雅黑" w:hAnsi="微软雅黑" w:hint="eastAsia"/>
        </w:rPr>
        <w:t>和</w:t>
      </w:r>
      <w:r w:rsidR="00537C80" w:rsidRPr="00537C80">
        <w:rPr>
          <w:rFonts w:ascii="微软雅黑" w:eastAsia="微软雅黑" w:hAnsi="微软雅黑" w:hint="eastAsia"/>
          <w:b/>
        </w:rPr>
        <w:t>密码</w:t>
      </w:r>
      <w:r w:rsidR="00537C80" w:rsidRPr="00537C80">
        <w:rPr>
          <w:rFonts w:ascii="微软雅黑" w:eastAsia="微软雅黑" w:hAnsi="微软雅黑" w:hint="eastAsia"/>
        </w:rPr>
        <w:t>，</w:t>
      </w:r>
      <w:r w:rsidR="00537C80">
        <w:rPr>
          <w:rFonts w:ascii="微软雅黑" w:eastAsia="微软雅黑" w:hAnsi="微软雅黑" w:hint="eastAsia"/>
        </w:rPr>
        <w:t>以及登录企业管理CLA的</w:t>
      </w:r>
      <w:r w:rsidR="00537C80" w:rsidRPr="00537C80">
        <w:rPr>
          <w:rFonts w:ascii="微软雅黑" w:eastAsia="微软雅黑" w:hAnsi="微软雅黑" w:hint="eastAsia"/>
          <w:b/>
        </w:rPr>
        <w:t>网址</w:t>
      </w:r>
      <w:r w:rsidR="00537C80">
        <w:rPr>
          <w:rFonts w:ascii="微软雅黑" w:eastAsia="微软雅黑" w:hAnsi="微软雅黑" w:hint="eastAsia"/>
        </w:rPr>
        <w:t>，如下截图：</w:t>
      </w:r>
    </w:p>
    <w:p w:rsidR="003E1D83" w:rsidRDefault="00537C80">
      <w:r>
        <w:rPr>
          <w:noProof/>
        </w:rPr>
        <w:drawing>
          <wp:inline distT="0" distB="0" distL="0" distR="0" wp14:anchorId="105AD8E1" wp14:editId="3EA19049">
            <wp:extent cx="5274310" cy="10598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F1" w:rsidRDefault="00C23BF1"/>
    <w:p w:rsidR="00C23BF1" w:rsidRDefault="00C23BF1">
      <w:pPr>
        <w:rPr>
          <w:rFonts w:hint="eastAsia"/>
        </w:rPr>
      </w:pPr>
      <w:r w:rsidRPr="00C23BF1">
        <w:rPr>
          <w:rFonts w:ascii="微软雅黑" w:eastAsia="微软雅黑" w:hAnsi="微软雅黑" w:hint="eastAsia"/>
        </w:rPr>
        <w:t>2、点击</w:t>
      </w:r>
      <w:r>
        <w:rPr>
          <w:rFonts w:ascii="微软雅黑" w:eastAsia="微软雅黑" w:hAnsi="微软雅黑" w:hint="eastAsia"/>
        </w:rPr>
        <w:t>管理</w:t>
      </w:r>
      <w:r w:rsidRPr="00C23BF1">
        <w:rPr>
          <w:rFonts w:ascii="微软雅黑" w:eastAsia="微软雅黑" w:hAnsi="微软雅黑" w:hint="eastAsia"/>
        </w:rPr>
        <w:t>CLA的网址</w:t>
      </w:r>
      <w:r>
        <w:rPr>
          <w:rFonts w:ascii="微软雅黑" w:eastAsia="微软雅黑" w:hAnsi="微软雅黑" w:hint="eastAsia"/>
        </w:rPr>
        <w:t>，</w:t>
      </w:r>
      <w:r>
        <w:rPr>
          <w:rFonts w:ascii="Verdana" w:hAnsi="Verdana"/>
          <w:color w:val="000000"/>
          <w:szCs w:val="21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Verdana" w:hAnsi="Verdana"/>
            <w:color w:val="2C4A77"/>
            <w:szCs w:val="21"/>
            <w:shd w:val="clear" w:color="auto" w:fill="FFFFFF"/>
          </w:rPr>
          <w:t>https://clasign.osinfra.cn/</w:t>
        </w:r>
      </w:hyperlink>
    </w:p>
    <w:p w:rsidR="00C23BF1" w:rsidRPr="00C23BF1" w:rsidRDefault="00C23BF1">
      <w:pPr>
        <w:rPr>
          <w:rFonts w:ascii="微软雅黑" w:eastAsia="微软雅黑" w:hAnsi="微软雅黑"/>
        </w:rPr>
      </w:pPr>
      <w:r w:rsidRPr="00C23BF1">
        <w:rPr>
          <w:rFonts w:ascii="微软雅黑" w:eastAsia="微软雅黑" w:hAnsi="微软雅黑"/>
        </w:rPr>
        <w:t>3</w:t>
      </w:r>
      <w:r w:rsidRPr="00C23BF1">
        <w:rPr>
          <w:rFonts w:ascii="微软雅黑" w:eastAsia="微软雅黑" w:hAnsi="微软雅黑" w:hint="eastAsia"/>
        </w:rPr>
        <w:t>、跳转到新网页界面，选择“企业管理员”，如下</w:t>
      </w:r>
      <w:r>
        <w:rPr>
          <w:rFonts w:ascii="微软雅黑" w:eastAsia="微软雅黑" w:hAnsi="微软雅黑" w:hint="eastAsia"/>
        </w:rPr>
        <w:t>：</w:t>
      </w:r>
    </w:p>
    <w:p w:rsidR="00C23BF1" w:rsidRDefault="00C23BF1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4F70D29A" wp14:editId="7015C318">
            <wp:extent cx="3867150" cy="2816324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3541" cy="282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F1" w:rsidRDefault="00C23BF1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4、跳转到新的网页界面，选择“</w:t>
      </w:r>
      <w:proofErr w:type="spellStart"/>
      <w:r>
        <w:rPr>
          <w:rFonts w:ascii="微软雅黑" w:eastAsia="微软雅黑" w:hAnsi="微软雅黑" w:hint="eastAsia"/>
        </w:rPr>
        <w:t>open</w:t>
      </w:r>
      <w:r>
        <w:rPr>
          <w:rFonts w:ascii="微软雅黑" w:eastAsia="微软雅黑" w:hAnsi="微软雅黑"/>
        </w:rPr>
        <w:t>G</w:t>
      </w:r>
      <w:r>
        <w:rPr>
          <w:rFonts w:ascii="微软雅黑" w:eastAsia="微软雅黑" w:hAnsi="微软雅黑" w:hint="eastAsia"/>
        </w:rPr>
        <w:t>auss</w:t>
      </w:r>
      <w:proofErr w:type="spellEnd"/>
      <w:r>
        <w:rPr>
          <w:rFonts w:ascii="微软雅黑" w:eastAsia="微软雅黑" w:hAnsi="微软雅黑" w:hint="eastAsia"/>
        </w:rPr>
        <w:t>”，如下：</w:t>
      </w:r>
    </w:p>
    <w:p w:rsidR="00C23BF1" w:rsidRDefault="00C23BF1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288FF7AF" wp14:editId="25C7B9BD">
            <wp:extent cx="5274310" cy="23291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F1" w:rsidRDefault="00C23BF1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5、跳转到新的网页，选择“企业管理员”，如下：</w:t>
      </w:r>
    </w:p>
    <w:p w:rsidR="00C23BF1" w:rsidRPr="00C23BF1" w:rsidRDefault="00C23BF1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4E1798BD" wp14:editId="6EEC18C5">
            <wp:extent cx="3409950" cy="3118466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718" cy="312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F1" w:rsidRDefault="00C23BF1"/>
    <w:p w:rsidR="00C23BF1" w:rsidRDefault="00C23BF1">
      <w:pPr>
        <w:rPr>
          <w:rFonts w:ascii="微软雅黑" w:eastAsia="微软雅黑" w:hAnsi="微软雅黑"/>
        </w:rPr>
      </w:pPr>
      <w:r w:rsidRPr="00C23BF1">
        <w:rPr>
          <w:rFonts w:ascii="微软雅黑" w:eastAsia="微软雅黑" w:hAnsi="微软雅黑" w:hint="eastAsia"/>
        </w:rPr>
        <w:t>6、跳转到新网页，输入第1步中的邮件中的</w:t>
      </w:r>
      <w:r w:rsidRPr="00C23BF1">
        <w:rPr>
          <w:rFonts w:ascii="微软雅黑" w:eastAsia="微软雅黑" w:hAnsi="微软雅黑" w:hint="eastAsia"/>
          <w:b/>
        </w:rPr>
        <w:t>用户名</w:t>
      </w:r>
      <w:r w:rsidRPr="00C23BF1">
        <w:rPr>
          <w:rFonts w:ascii="微软雅黑" w:eastAsia="微软雅黑" w:hAnsi="微软雅黑" w:hint="eastAsia"/>
        </w:rPr>
        <w:t>和</w:t>
      </w:r>
      <w:r w:rsidRPr="00C23BF1">
        <w:rPr>
          <w:rFonts w:ascii="微软雅黑" w:eastAsia="微软雅黑" w:hAnsi="微软雅黑" w:hint="eastAsia"/>
          <w:b/>
        </w:rPr>
        <w:t>密码</w:t>
      </w:r>
      <w:r w:rsidRPr="00C23BF1"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如下：</w:t>
      </w:r>
    </w:p>
    <w:p w:rsidR="00C23BF1" w:rsidRDefault="00C23BF1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0FA6CB8" wp14:editId="5F0043DF">
            <wp:extent cx="3194050" cy="2940554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1938" cy="294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F1" w:rsidRPr="00C23BF1" w:rsidRDefault="00C23BF1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7、输入用户名和密码后，会要求更改初始密码，修改后即可以正常使用企业CLA企业管理员账户。</w:t>
      </w:r>
      <w:bookmarkStart w:id="0" w:name="_GoBack"/>
      <w:bookmarkEnd w:id="0"/>
    </w:p>
    <w:sectPr w:rsidR="00C23BF1" w:rsidRPr="00C23B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9F1"/>
    <w:rsid w:val="003E1D83"/>
    <w:rsid w:val="00537C80"/>
    <w:rsid w:val="008C19F1"/>
    <w:rsid w:val="00C2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90C1F"/>
  <w15:chartTrackingRefBased/>
  <w15:docId w15:val="{84642432-F692-478D-B52C-35DB3092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3B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clasign.osinfra.cn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2023-04-04T02:39:00Z</dcterms:created>
  <dcterms:modified xsi:type="dcterms:W3CDTF">2023-04-04T02:48:00Z</dcterms:modified>
</cp:coreProperties>
</file>